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46" w:rsidRDefault="000E2A9E" w:rsidP="003A7246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2B61D000" wp14:editId="11E50773">
            <wp:extent cx="1660311" cy="777283"/>
            <wp:effectExtent l="0" t="0" r="0" b="10160"/>
            <wp:docPr id="1" name="Picture 1" descr="../../../IMAGES/2015/2015%20Logos/Pure_log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GES/2015/2015%20Logos/Pure_logo_hig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85" cy="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06" w:rsidRPr="00E47984" w:rsidRDefault="007A08F6">
      <w:pPr>
        <w:rPr>
          <w:rFonts w:asciiTheme="majorHAnsi" w:hAnsiTheme="majorHAnsi"/>
          <w:b/>
          <w:sz w:val="22"/>
          <w:szCs w:val="22"/>
        </w:rPr>
      </w:pPr>
      <w:r w:rsidRPr="00E47984">
        <w:rPr>
          <w:rFonts w:asciiTheme="majorHAnsi" w:hAnsiTheme="majorHAnsi"/>
          <w:b/>
          <w:sz w:val="22"/>
          <w:szCs w:val="22"/>
        </w:rPr>
        <w:t xml:space="preserve">FOR IMMEDIATE </w:t>
      </w:r>
      <w:r w:rsidR="00E47984" w:rsidRPr="00E47984">
        <w:rPr>
          <w:rFonts w:asciiTheme="majorHAnsi" w:hAnsiTheme="majorHAnsi"/>
          <w:b/>
          <w:sz w:val="22"/>
          <w:szCs w:val="22"/>
        </w:rPr>
        <w:t>RELEASE</w:t>
      </w:r>
    </w:p>
    <w:p w:rsidR="00B832F7" w:rsidRDefault="00E47984" w:rsidP="00B832F7">
      <w:pPr>
        <w:rPr>
          <w:rFonts w:asciiTheme="majorHAnsi" w:hAnsiTheme="majorHAnsi"/>
          <w:b/>
          <w:sz w:val="22"/>
          <w:szCs w:val="22"/>
        </w:rPr>
      </w:pPr>
      <w:r w:rsidRPr="00DC43CB">
        <w:rPr>
          <w:rFonts w:asciiTheme="majorHAnsi" w:hAnsiTheme="majorHAnsi"/>
          <w:b/>
          <w:sz w:val="22"/>
          <w:szCs w:val="22"/>
        </w:rPr>
        <w:t xml:space="preserve">Contact: </w:t>
      </w:r>
      <w:r w:rsidR="00BE6080">
        <w:rPr>
          <w:rFonts w:asciiTheme="majorHAnsi" w:hAnsiTheme="majorHAnsi"/>
          <w:b/>
          <w:sz w:val="22"/>
          <w:szCs w:val="22"/>
        </w:rPr>
        <w:t>Dan Gusanders;</w:t>
      </w:r>
      <w:r w:rsidR="00DC43CB">
        <w:rPr>
          <w:rFonts w:asciiTheme="majorHAnsi" w:hAnsiTheme="majorHAnsi"/>
          <w:b/>
          <w:sz w:val="22"/>
          <w:szCs w:val="22"/>
        </w:rPr>
        <w:t xml:space="preserve"> </w:t>
      </w:r>
      <w:r w:rsidR="00D26E8B" w:rsidRPr="00DC43CB">
        <w:rPr>
          <w:rFonts w:asciiTheme="majorHAnsi" w:hAnsiTheme="majorHAnsi"/>
          <w:b/>
          <w:sz w:val="22"/>
          <w:szCs w:val="22"/>
        </w:rPr>
        <w:t>630-868-3416</w:t>
      </w:r>
    </w:p>
    <w:p w:rsidR="00A85865" w:rsidRPr="00E47984" w:rsidRDefault="00A85865" w:rsidP="00B832F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dgusanders@pure-processing.com</w:t>
      </w:r>
    </w:p>
    <w:p w:rsidR="00555FC0" w:rsidRPr="00E47984" w:rsidRDefault="00555FC0" w:rsidP="003D4C06">
      <w:pPr>
        <w:rPr>
          <w:rFonts w:asciiTheme="majorHAnsi" w:hAnsiTheme="majorHAnsi"/>
          <w:b/>
          <w:sz w:val="22"/>
          <w:szCs w:val="22"/>
        </w:rPr>
      </w:pPr>
    </w:p>
    <w:p w:rsidR="00E47984" w:rsidRDefault="00E47984" w:rsidP="003D4C06">
      <w:pPr>
        <w:rPr>
          <w:rFonts w:asciiTheme="majorHAnsi" w:hAnsiTheme="majorHAnsi"/>
          <w:b/>
          <w:sz w:val="22"/>
          <w:szCs w:val="22"/>
        </w:rPr>
      </w:pPr>
    </w:p>
    <w:p w:rsidR="00E47984" w:rsidRPr="002D56A0" w:rsidRDefault="00B832F7" w:rsidP="000655CF">
      <w:pPr>
        <w:jc w:val="center"/>
        <w:rPr>
          <w:rFonts w:asciiTheme="majorHAnsi" w:hAnsiTheme="majorHAnsi"/>
          <w:b/>
          <w:sz w:val="22"/>
          <w:szCs w:val="22"/>
        </w:rPr>
      </w:pPr>
      <w:r w:rsidRPr="002D56A0">
        <w:rPr>
          <w:rFonts w:asciiTheme="majorHAnsi" w:hAnsiTheme="majorHAnsi"/>
          <w:b/>
          <w:sz w:val="22"/>
          <w:szCs w:val="22"/>
        </w:rPr>
        <w:t xml:space="preserve">PURE PROCESSING LLC </w:t>
      </w:r>
      <w:r w:rsidR="00945D86" w:rsidRPr="002D56A0">
        <w:rPr>
          <w:rFonts w:asciiTheme="majorHAnsi" w:hAnsiTheme="majorHAnsi"/>
          <w:b/>
          <w:sz w:val="22"/>
          <w:szCs w:val="22"/>
        </w:rPr>
        <w:t>INTRODUCES</w:t>
      </w:r>
      <w:r w:rsidR="000E236E" w:rsidRPr="002D56A0">
        <w:rPr>
          <w:rFonts w:asciiTheme="majorHAnsi" w:hAnsiTheme="majorHAnsi"/>
          <w:b/>
          <w:sz w:val="22"/>
          <w:szCs w:val="22"/>
        </w:rPr>
        <w:t xml:space="preserve"> NEW </w:t>
      </w:r>
      <w:r w:rsidR="000316AA" w:rsidRPr="002D56A0">
        <w:rPr>
          <w:rFonts w:asciiTheme="majorHAnsi" w:hAnsiTheme="majorHAnsi"/>
          <w:b/>
          <w:sz w:val="22"/>
          <w:szCs w:val="22"/>
        </w:rPr>
        <w:t>STAINLESS STEEL SINKS</w:t>
      </w:r>
    </w:p>
    <w:p w:rsidR="000655CF" w:rsidRPr="0015577B" w:rsidRDefault="000316AA" w:rsidP="000655CF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Customizable height-adjustable units enable optimal ergonomics, productivity and savings</w:t>
      </w:r>
    </w:p>
    <w:p w:rsidR="00555FC0" w:rsidRPr="00E47984" w:rsidRDefault="00555FC0" w:rsidP="00555FC0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87F1E" w:rsidRDefault="0004644B" w:rsidP="00DD5996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  <w:r w:rsidRPr="00391E57">
        <w:rPr>
          <w:rFonts w:asciiTheme="majorHAnsi" w:hAnsiTheme="majorHAnsi"/>
          <w:sz w:val="22"/>
          <w:szCs w:val="22"/>
        </w:rPr>
        <w:t>CAROL STREAM</w:t>
      </w:r>
      <w:r w:rsidR="00B832F7" w:rsidRPr="00391E57">
        <w:rPr>
          <w:rFonts w:asciiTheme="majorHAnsi" w:hAnsiTheme="majorHAnsi"/>
          <w:sz w:val="22"/>
          <w:szCs w:val="22"/>
        </w:rPr>
        <w:t xml:space="preserve">, IL, </w:t>
      </w:r>
      <w:r w:rsidR="00DD5996">
        <w:rPr>
          <w:rFonts w:asciiTheme="majorHAnsi" w:hAnsiTheme="majorHAnsi"/>
          <w:sz w:val="22"/>
          <w:szCs w:val="22"/>
        </w:rPr>
        <w:t>OCTOBER 15</w:t>
      </w:r>
      <w:r w:rsidR="000E2A9E">
        <w:rPr>
          <w:rFonts w:asciiTheme="majorHAnsi" w:hAnsiTheme="majorHAnsi"/>
          <w:sz w:val="22"/>
          <w:szCs w:val="22"/>
        </w:rPr>
        <w:t>, 2015</w:t>
      </w:r>
      <w:r w:rsidR="00B832F7" w:rsidRPr="00391E57">
        <w:rPr>
          <w:rFonts w:asciiTheme="majorHAnsi" w:hAnsiTheme="majorHAnsi"/>
          <w:sz w:val="22"/>
          <w:szCs w:val="22"/>
        </w:rPr>
        <w:t xml:space="preserve">; </w:t>
      </w:r>
      <w:r w:rsidR="00005119" w:rsidRPr="00391E57">
        <w:rPr>
          <w:rFonts w:asciiTheme="majorHAnsi" w:hAnsiTheme="majorHAnsi"/>
          <w:sz w:val="22"/>
          <w:szCs w:val="22"/>
        </w:rPr>
        <w:t>PURE PR</w:t>
      </w:r>
      <w:r w:rsidR="009A6738" w:rsidRPr="00391E57">
        <w:rPr>
          <w:rFonts w:asciiTheme="majorHAnsi" w:hAnsiTheme="majorHAnsi"/>
          <w:sz w:val="22"/>
          <w:szCs w:val="22"/>
        </w:rPr>
        <w:t>OCESSING LL</w:t>
      </w:r>
      <w:r w:rsidR="006074B0" w:rsidRPr="00391E57">
        <w:rPr>
          <w:rFonts w:asciiTheme="majorHAnsi" w:hAnsiTheme="majorHAnsi"/>
          <w:sz w:val="22"/>
          <w:szCs w:val="22"/>
        </w:rPr>
        <w:t xml:space="preserve">C, </w:t>
      </w:r>
      <w:r w:rsidR="00945D86" w:rsidRPr="00391E57">
        <w:rPr>
          <w:rFonts w:asciiTheme="majorHAnsi" w:hAnsiTheme="majorHAnsi"/>
          <w:sz w:val="22"/>
          <w:szCs w:val="22"/>
        </w:rPr>
        <w:t>provider</w:t>
      </w:r>
      <w:r w:rsidR="006074B0" w:rsidRPr="00391E57">
        <w:rPr>
          <w:rFonts w:asciiTheme="majorHAnsi" w:hAnsiTheme="majorHAnsi"/>
          <w:sz w:val="22"/>
          <w:szCs w:val="22"/>
        </w:rPr>
        <w:t xml:space="preserve"> of ergonomic </w:t>
      </w:r>
      <w:r w:rsidR="006074B0">
        <w:rPr>
          <w:rFonts w:asciiTheme="majorHAnsi" w:hAnsiTheme="majorHAnsi"/>
          <w:sz w:val="22"/>
          <w:szCs w:val="22"/>
        </w:rPr>
        <w:t xml:space="preserve">pre-cleaning </w:t>
      </w:r>
      <w:r w:rsidR="006074B0" w:rsidRPr="00E87F1E">
        <w:rPr>
          <w:rFonts w:asciiTheme="majorHAnsi" w:hAnsiTheme="majorHAnsi"/>
          <w:sz w:val="22"/>
          <w:szCs w:val="22"/>
        </w:rPr>
        <w:t>s</w:t>
      </w:r>
      <w:r w:rsidR="009A6738" w:rsidRPr="00E87F1E">
        <w:rPr>
          <w:rFonts w:asciiTheme="majorHAnsi" w:hAnsiTheme="majorHAnsi"/>
          <w:sz w:val="22"/>
          <w:szCs w:val="22"/>
        </w:rPr>
        <w:t>ystem</w:t>
      </w:r>
      <w:r w:rsidR="006074B0" w:rsidRPr="00E87F1E">
        <w:rPr>
          <w:rFonts w:asciiTheme="majorHAnsi" w:hAnsiTheme="majorHAnsi"/>
          <w:sz w:val="22"/>
          <w:szCs w:val="22"/>
        </w:rPr>
        <w:t>s and accessories</w:t>
      </w:r>
      <w:r w:rsidR="009A6738" w:rsidRPr="00E87F1E">
        <w:rPr>
          <w:rFonts w:asciiTheme="majorHAnsi" w:hAnsiTheme="majorHAnsi"/>
          <w:sz w:val="22"/>
          <w:szCs w:val="22"/>
        </w:rPr>
        <w:t xml:space="preserve">, </w:t>
      </w:r>
      <w:r w:rsidR="000E2A9E" w:rsidRPr="00E87F1E">
        <w:rPr>
          <w:rFonts w:asciiTheme="majorHAnsi" w:hAnsiTheme="majorHAnsi"/>
          <w:sz w:val="22"/>
          <w:szCs w:val="22"/>
        </w:rPr>
        <w:t xml:space="preserve">announces the availability of </w:t>
      </w:r>
      <w:r w:rsidR="00E87F1E" w:rsidRPr="00E87F1E">
        <w:rPr>
          <w:rFonts w:asciiTheme="majorHAnsi" w:hAnsiTheme="majorHAnsi"/>
          <w:sz w:val="22"/>
          <w:szCs w:val="22"/>
        </w:rPr>
        <w:t xml:space="preserve">its new </w:t>
      </w:r>
      <w:r w:rsidR="000E2A9E" w:rsidRPr="00E87F1E">
        <w:rPr>
          <w:rFonts w:asciiTheme="majorHAnsi" w:hAnsiTheme="majorHAnsi"/>
          <w:sz w:val="22"/>
          <w:szCs w:val="22"/>
        </w:rPr>
        <w:t>PureSteel</w:t>
      </w:r>
      <w:r w:rsidR="00EF73E4" w:rsidRPr="00E87F1E">
        <w:rPr>
          <w:rFonts w:asciiTheme="majorHAnsi" w:hAnsiTheme="majorHAnsi"/>
          <w:sz w:val="22"/>
          <w:szCs w:val="22"/>
        </w:rPr>
        <w:t>™ Healthcare Reprocessing Sinks</w:t>
      </w:r>
      <w:r w:rsidR="007D5185" w:rsidRPr="00E87F1E">
        <w:rPr>
          <w:rFonts w:asciiTheme="majorHAnsi" w:hAnsiTheme="majorHAnsi"/>
          <w:sz w:val="22"/>
          <w:szCs w:val="22"/>
        </w:rPr>
        <w:t xml:space="preserve">, </w:t>
      </w:r>
      <w:r w:rsidR="000E2A9E" w:rsidRPr="00E87F1E">
        <w:rPr>
          <w:rFonts w:asciiTheme="majorHAnsi" w:hAnsiTheme="majorHAnsi"/>
          <w:sz w:val="22"/>
          <w:szCs w:val="22"/>
        </w:rPr>
        <w:t xml:space="preserve">customizable </w:t>
      </w:r>
      <w:r w:rsidR="007D5185" w:rsidRPr="00E87F1E">
        <w:rPr>
          <w:rFonts w:asciiTheme="majorHAnsi" w:hAnsiTheme="majorHAnsi"/>
          <w:sz w:val="22"/>
          <w:szCs w:val="22"/>
        </w:rPr>
        <w:t>height-adjustable</w:t>
      </w:r>
      <w:r w:rsidR="000E2A9E" w:rsidRPr="00E87F1E">
        <w:rPr>
          <w:rFonts w:asciiTheme="majorHAnsi" w:hAnsiTheme="majorHAnsi"/>
          <w:sz w:val="22"/>
          <w:szCs w:val="22"/>
        </w:rPr>
        <w:t xml:space="preserve"> stainless steel sink system</w:t>
      </w:r>
      <w:r w:rsidR="007D5185" w:rsidRPr="00E87F1E">
        <w:rPr>
          <w:rFonts w:asciiTheme="majorHAnsi" w:hAnsiTheme="majorHAnsi"/>
          <w:sz w:val="22"/>
          <w:szCs w:val="22"/>
        </w:rPr>
        <w:t>s</w:t>
      </w:r>
      <w:r w:rsidR="000E2A9E" w:rsidRPr="00E87F1E">
        <w:rPr>
          <w:rFonts w:asciiTheme="majorHAnsi" w:hAnsiTheme="majorHAnsi"/>
          <w:sz w:val="22"/>
          <w:szCs w:val="22"/>
        </w:rPr>
        <w:t xml:space="preserve"> specifically </w:t>
      </w:r>
      <w:r w:rsidR="00E87F1E" w:rsidRPr="00E87F1E">
        <w:rPr>
          <w:rFonts w:asciiTheme="majorHAnsi" w:hAnsiTheme="majorHAnsi"/>
          <w:sz w:val="22"/>
          <w:szCs w:val="22"/>
        </w:rPr>
        <w:t>developed</w:t>
      </w:r>
      <w:r w:rsidR="000E2A9E" w:rsidRPr="00E87F1E">
        <w:rPr>
          <w:rFonts w:asciiTheme="majorHAnsi" w:hAnsiTheme="majorHAnsi"/>
          <w:sz w:val="22"/>
          <w:szCs w:val="22"/>
        </w:rPr>
        <w:t xml:space="preserve"> for </w:t>
      </w:r>
      <w:r w:rsidR="00E87F1E" w:rsidRPr="00E87F1E">
        <w:rPr>
          <w:rFonts w:asciiTheme="majorHAnsi" w:hAnsiTheme="majorHAnsi"/>
          <w:sz w:val="22"/>
          <w:szCs w:val="22"/>
        </w:rPr>
        <w:t xml:space="preserve">installation and </w:t>
      </w:r>
      <w:r w:rsidR="00E04A41" w:rsidRPr="00E87F1E">
        <w:rPr>
          <w:rFonts w:asciiTheme="majorHAnsi" w:hAnsiTheme="majorHAnsi"/>
          <w:sz w:val="22"/>
          <w:szCs w:val="22"/>
        </w:rPr>
        <w:t>use</w:t>
      </w:r>
      <w:r w:rsidR="000E2A9E" w:rsidRPr="00E87F1E">
        <w:rPr>
          <w:rFonts w:asciiTheme="majorHAnsi" w:hAnsiTheme="majorHAnsi"/>
          <w:sz w:val="22"/>
          <w:szCs w:val="22"/>
        </w:rPr>
        <w:t xml:space="preserve"> </w:t>
      </w:r>
      <w:r w:rsidR="007D5185" w:rsidRPr="00E87F1E">
        <w:rPr>
          <w:rFonts w:asciiTheme="majorHAnsi" w:hAnsiTheme="majorHAnsi"/>
          <w:sz w:val="22"/>
          <w:szCs w:val="22"/>
        </w:rPr>
        <w:t xml:space="preserve">in healthcare </w:t>
      </w:r>
      <w:r w:rsidR="00AE7F9D">
        <w:rPr>
          <w:rFonts w:asciiTheme="majorHAnsi" w:hAnsiTheme="majorHAnsi"/>
          <w:sz w:val="22"/>
          <w:szCs w:val="22"/>
        </w:rPr>
        <w:t>sterile processing and endoscopy departments</w:t>
      </w:r>
      <w:r w:rsidR="007D5185" w:rsidRPr="00E87F1E">
        <w:rPr>
          <w:rFonts w:asciiTheme="majorHAnsi" w:hAnsiTheme="majorHAnsi"/>
          <w:sz w:val="22"/>
          <w:szCs w:val="22"/>
        </w:rPr>
        <w:t xml:space="preserve">. </w:t>
      </w:r>
      <w:r w:rsidR="00E04A41" w:rsidRPr="00E87F1E">
        <w:rPr>
          <w:rFonts w:asciiTheme="majorHAnsi" w:hAnsiTheme="majorHAnsi"/>
          <w:sz w:val="22"/>
          <w:szCs w:val="22"/>
        </w:rPr>
        <w:t>Like all Pure Processing produ</w:t>
      </w:r>
      <w:r w:rsidR="00E87F1E" w:rsidRPr="00E87F1E">
        <w:rPr>
          <w:rFonts w:asciiTheme="majorHAnsi" w:hAnsiTheme="majorHAnsi"/>
          <w:sz w:val="22"/>
          <w:szCs w:val="22"/>
        </w:rPr>
        <w:t>cts, these new</w:t>
      </w:r>
      <w:r w:rsidR="00E04A41" w:rsidRPr="00E87F1E">
        <w:rPr>
          <w:rFonts w:asciiTheme="majorHAnsi" w:hAnsiTheme="majorHAnsi"/>
          <w:sz w:val="22"/>
          <w:szCs w:val="22"/>
        </w:rPr>
        <w:t xml:space="preserve"> sinks </w:t>
      </w:r>
      <w:r w:rsidR="00E87F1E" w:rsidRPr="00E87F1E">
        <w:rPr>
          <w:rFonts w:asciiTheme="majorHAnsi" w:hAnsiTheme="majorHAnsi"/>
          <w:sz w:val="22"/>
          <w:szCs w:val="22"/>
        </w:rPr>
        <w:t xml:space="preserve">are </w:t>
      </w:r>
      <w:r w:rsidR="00E87F1E" w:rsidRPr="00DD5996">
        <w:rPr>
          <w:rFonts w:asciiTheme="majorHAnsi" w:hAnsiTheme="majorHAnsi"/>
          <w:sz w:val="22"/>
          <w:szCs w:val="22"/>
        </w:rPr>
        <w:t xml:space="preserve">designed to </w:t>
      </w:r>
      <w:r w:rsidR="00E04A41" w:rsidRPr="00DD5996">
        <w:rPr>
          <w:rFonts w:asciiTheme="majorHAnsi" w:hAnsiTheme="majorHAnsi"/>
          <w:sz w:val="22"/>
          <w:szCs w:val="22"/>
        </w:rPr>
        <w:t xml:space="preserve">help improve pre-cleaning productivity, </w:t>
      </w:r>
      <w:r w:rsidR="00E87F1E" w:rsidRPr="00DD5996">
        <w:rPr>
          <w:rFonts w:asciiTheme="majorHAnsi" w:hAnsiTheme="majorHAnsi"/>
          <w:sz w:val="22"/>
          <w:szCs w:val="22"/>
        </w:rPr>
        <w:t xml:space="preserve">consistency, </w:t>
      </w:r>
      <w:r w:rsidR="00E04A41" w:rsidRPr="00DD5996">
        <w:rPr>
          <w:rFonts w:asciiTheme="majorHAnsi" w:hAnsiTheme="majorHAnsi"/>
          <w:sz w:val="22"/>
          <w:szCs w:val="22"/>
        </w:rPr>
        <w:t>ergonomics</w:t>
      </w:r>
      <w:r w:rsidR="00E87F1E" w:rsidRPr="00DD5996">
        <w:rPr>
          <w:rFonts w:asciiTheme="majorHAnsi" w:hAnsiTheme="majorHAnsi"/>
          <w:sz w:val="22"/>
          <w:szCs w:val="22"/>
        </w:rPr>
        <w:t>,</w:t>
      </w:r>
      <w:r w:rsidR="00E04A41" w:rsidRPr="00DD5996">
        <w:rPr>
          <w:rFonts w:asciiTheme="majorHAnsi" w:hAnsiTheme="majorHAnsi"/>
          <w:sz w:val="22"/>
          <w:szCs w:val="22"/>
        </w:rPr>
        <w:t xml:space="preserve"> and </w:t>
      </w:r>
      <w:r w:rsidR="00E87F1E" w:rsidRPr="00DD5996">
        <w:rPr>
          <w:rFonts w:asciiTheme="majorHAnsi" w:hAnsiTheme="majorHAnsi"/>
          <w:sz w:val="22"/>
          <w:szCs w:val="22"/>
        </w:rPr>
        <w:t xml:space="preserve">personnel and patient </w:t>
      </w:r>
      <w:r w:rsidR="00E04A41" w:rsidRPr="00DD5996">
        <w:rPr>
          <w:rFonts w:asciiTheme="majorHAnsi" w:hAnsiTheme="majorHAnsi"/>
          <w:sz w:val="22"/>
          <w:szCs w:val="22"/>
        </w:rPr>
        <w:t>safety</w:t>
      </w:r>
      <w:r w:rsidR="000E2A9E" w:rsidRPr="00DD5996">
        <w:rPr>
          <w:rFonts w:asciiTheme="majorHAnsi" w:hAnsiTheme="majorHAnsi"/>
          <w:sz w:val="22"/>
          <w:szCs w:val="22"/>
        </w:rPr>
        <w:t>.</w:t>
      </w:r>
      <w:r w:rsidR="00E65A69" w:rsidRPr="00DD5996">
        <w:rPr>
          <w:rFonts w:asciiTheme="majorHAnsi" w:hAnsiTheme="majorHAnsi"/>
          <w:sz w:val="22"/>
          <w:szCs w:val="22"/>
        </w:rPr>
        <w:t xml:space="preserve"> </w:t>
      </w:r>
    </w:p>
    <w:p w:rsidR="00DD5996" w:rsidRPr="00DD5996" w:rsidRDefault="00DD5996" w:rsidP="00DD5996">
      <w:pPr>
        <w:spacing w:line="360" w:lineRule="auto"/>
        <w:ind w:firstLine="720"/>
        <w:rPr>
          <w:rFonts w:asciiTheme="majorHAnsi" w:hAnsiTheme="majorHAnsi"/>
          <w:sz w:val="22"/>
          <w:szCs w:val="22"/>
        </w:rPr>
      </w:pPr>
    </w:p>
    <w:p w:rsidR="00340174" w:rsidRDefault="00DD5996" w:rsidP="00DD599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DD5996">
        <w:rPr>
          <w:rFonts w:asciiTheme="majorHAnsi" w:hAnsiTheme="majorHAnsi" w:cs="Times New Roman"/>
          <w:sz w:val="22"/>
          <w:szCs w:val="22"/>
        </w:rPr>
        <w:t>“</w:t>
      </w:r>
      <w:r>
        <w:rPr>
          <w:rFonts w:asciiTheme="majorHAnsi" w:hAnsiTheme="majorHAnsi" w:cs="Times New Roman"/>
          <w:sz w:val="22"/>
          <w:szCs w:val="22"/>
        </w:rPr>
        <w:t>Our expertise</w:t>
      </w:r>
      <w:r w:rsidRPr="00DD5996">
        <w:rPr>
          <w:rFonts w:asciiTheme="majorHAnsi" w:hAnsiTheme="majorHAnsi" w:cs="Times New Roman"/>
          <w:sz w:val="22"/>
          <w:szCs w:val="22"/>
        </w:rPr>
        <w:t xml:space="preserve"> in healthcare </w:t>
      </w:r>
      <w:r>
        <w:rPr>
          <w:rFonts w:asciiTheme="majorHAnsi" w:hAnsiTheme="majorHAnsi" w:cs="Times New Roman"/>
          <w:sz w:val="22"/>
          <w:szCs w:val="22"/>
        </w:rPr>
        <w:t>sink design is the result of thorough</w:t>
      </w:r>
      <w:r w:rsidRPr="00DD5996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study</w:t>
      </w:r>
      <w:r w:rsidRPr="00DD5996">
        <w:rPr>
          <w:rFonts w:asciiTheme="majorHAnsi" w:hAnsiTheme="majorHAnsi" w:cs="Times New Roman"/>
          <w:sz w:val="22"/>
          <w:szCs w:val="22"/>
        </w:rPr>
        <w:t xml:space="preserve"> of </w:t>
      </w:r>
      <w:r w:rsidR="00340174">
        <w:rPr>
          <w:rFonts w:asciiTheme="majorHAnsi" w:hAnsiTheme="majorHAnsi" w:cs="Times New Roman"/>
          <w:sz w:val="22"/>
          <w:szCs w:val="22"/>
        </w:rPr>
        <w:t xml:space="preserve">all aspects of the pre-cleaning process,” </w:t>
      </w:r>
      <w:r w:rsidRPr="00DD5996">
        <w:rPr>
          <w:rFonts w:asciiTheme="majorHAnsi" w:hAnsiTheme="majorHAnsi" w:cs="Times New Roman"/>
          <w:sz w:val="22"/>
          <w:szCs w:val="22"/>
        </w:rPr>
        <w:t>said Dan Gusanders, president of Pure Processing.  </w:t>
      </w:r>
      <w:r w:rsidR="00340174">
        <w:rPr>
          <w:rFonts w:asciiTheme="majorHAnsi" w:hAnsiTheme="majorHAnsi" w:cs="Times New Roman"/>
          <w:sz w:val="22"/>
          <w:szCs w:val="22"/>
        </w:rPr>
        <w:t>“This has given us an understanding of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 </w:t>
      </w:r>
      <w:r w:rsidR="00340174">
        <w:rPr>
          <w:rFonts w:asciiTheme="majorHAnsi" w:hAnsiTheme="majorHAnsi" w:cs="Times New Roman"/>
          <w:sz w:val="22"/>
          <w:szCs w:val="22"/>
        </w:rPr>
        <w:t xml:space="preserve">the 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instruments </w:t>
      </w:r>
      <w:r w:rsidR="00340174">
        <w:rPr>
          <w:rFonts w:asciiTheme="majorHAnsi" w:hAnsiTheme="majorHAnsi" w:cs="Times New Roman"/>
          <w:sz w:val="22"/>
          <w:szCs w:val="22"/>
        </w:rPr>
        <w:t xml:space="preserve">being 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processed, </w:t>
      </w:r>
      <w:r w:rsidR="00340174">
        <w:rPr>
          <w:rFonts w:asciiTheme="majorHAnsi" w:hAnsiTheme="majorHAnsi" w:cs="Times New Roman"/>
          <w:sz w:val="22"/>
          <w:szCs w:val="22"/>
        </w:rPr>
        <w:t>the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 challenges </w:t>
      </w:r>
      <w:r w:rsidR="00340174">
        <w:rPr>
          <w:rFonts w:asciiTheme="majorHAnsi" w:hAnsiTheme="majorHAnsi" w:cs="Times New Roman"/>
          <w:sz w:val="22"/>
          <w:szCs w:val="22"/>
        </w:rPr>
        <w:t>departments have with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 </w:t>
      </w:r>
      <w:r w:rsidR="00340174">
        <w:rPr>
          <w:rFonts w:asciiTheme="majorHAnsi" w:hAnsiTheme="majorHAnsi" w:cs="Times New Roman"/>
          <w:sz w:val="22"/>
          <w:szCs w:val="22"/>
        </w:rPr>
        <w:t xml:space="preserve">their 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existing sinks, </w:t>
      </w:r>
      <w:r w:rsidR="00340174">
        <w:rPr>
          <w:rFonts w:asciiTheme="majorHAnsi" w:hAnsiTheme="majorHAnsi" w:cs="Times New Roman"/>
          <w:sz w:val="22"/>
          <w:szCs w:val="22"/>
        </w:rPr>
        <w:t xml:space="preserve">pre-cleaning 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space constraints, </w:t>
      </w:r>
      <w:r w:rsidR="00340174">
        <w:rPr>
          <w:rFonts w:asciiTheme="majorHAnsi" w:hAnsiTheme="majorHAnsi" w:cs="Times New Roman"/>
          <w:sz w:val="22"/>
          <w:szCs w:val="22"/>
        </w:rPr>
        <w:t xml:space="preserve">personnel and patient </w:t>
      </w:r>
      <w:r w:rsidR="00340174" w:rsidRPr="00DD5996">
        <w:rPr>
          <w:rFonts w:asciiTheme="majorHAnsi" w:hAnsiTheme="majorHAnsi" w:cs="Times New Roman"/>
          <w:sz w:val="22"/>
          <w:szCs w:val="22"/>
        </w:rPr>
        <w:t>safety</w:t>
      </w:r>
      <w:r w:rsidR="00340174">
        <w:rPr>
          <w:rFonts w:asciiTheme="majorHAnsi" w:hAnsiTheme="majorHAnsi" w:cs="Times New Roman"/>
          <w:sz w:val="22"/>
          <w:szCs w:val="22"/>
        </w:rPr>
        <w:t xml:space="preserve"> concerns, 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and </w:t>
      </w:r>
      <w:r w:rsidR="00340174">
        <w:rPr>
          <w:rFonts w:asciiTheme="majorHAnsi" w:hAnsiTheme="majorHAnsi" w:cs="Times New Roman"/>
          <w:sz w:val="22"/>
          <w:szCs w:val="22"/>
        </w:rPr>
        <w:t xml:space="preserve">the best </w:t>
      </w:r>
      <w:r w:rsidR="00340174" w:rsidRPr="00DD5996">
        <w:rPr>
          <w:rFonts w:asciiTheme="majorHAnsi" w:hAnsiTheme="majorHAnsi" w:cs="Times New Roman"/>
          <w:sz w:val="22"/>
          <w:szCs w:val="22"/>
        </w:rPr>
        <w:t>infection prevention</w:t>
      </w:r>
      <w:r w:rsidR="00340174" w:rsidRPr="00340174">
        <w:rPr>
          <w:rFonts w:asciiTheme="majorHAnsi" w:hAnsiTheme="majorHAnsi" w:cs="Times New Roman"/>
          <w:sz w:val="22"/>
          <w:szCs w:val="22"/>
        </w:rPr>
        <w:t xml:space="preserve"> </w:t>
      </w:r>
      <w:r w:rsidR="00340174" w:rsidRPr="00DD5996">
        <w:rPr>
          <w:rFonts w:asciiTheme="majorHAnsi" w:hAnsiTheme="majorHAnsi" w:cs="Times New Roman"/>
          <w:sz w:val="22"/>
          <w:szCs w:val="22"/>
        </w:rPr>
        <w:t>guidelines</w:t>
      </w:r>
      <w:r w:rsidR="00340174">
        <w:rPr>
          <w:rFonts w:asciiTheme="majorHAnsi" w:hAnsiTheme="majorHAnsi" w:cs="Times New Roman"/>
          <w:sz w:val="22"/>
          <w:szCs w:val="22"/>
        </w:rPr>
        <w:t xml:space="preserve"> and</w:t>
      </w:r>
      <w:r w:rsidR="00340174" w:rsidRPr="00DD5996">
        <w:rPr>
          <w:rFonts w:asciiTheme="majorHAnsi" w:hAnsiTheme="majorHAnsi" w:cs="Times New Roman"/>
          <w:sz w:val="22"/>
          <w:szCs w:val="22"/>
        </w:rPr>
        <w:t xml:space="preserve"> practice</w:t>
      </w:r>
      <w:r w:rsidR="00340174">
        <w:rPr>
          <w:rFonts w:asciiTheme="majorHAnsi" w:hAnsiTheme="majorHAnsi" w:cs="Times New Roman"/>
          <w:sz w:val="22"/>
          <w:szCs w:val="22"/>
        </w:rPr>
        <w:t>s.</w:t>
      </w:r>
      <w:r w:rsidR="00340174" w:rsidRPr="00DD5996">
        <w:rPr>
          <w:rFonts w:asciiTheme="majorHAnsi" w:hAnsiTheme="majorHAnsi" w:cs="Times New Roman"/>
          <w:sz w:val="22"/>
          <w:szCs w:val="22"/>
        </w:rPr>
        <w:t>”</w:t>
      </w:r>
      <w:r w:rsidRPr="00DD5996">
        <w:rPr>
          <w:rFonts w:asciiTheme="majorHAnsi" w:hAnsiTheme="majorHAnsi" w:cs="Times New Roman"/>
          <w:sz w:val="22"/>
          <w:szCs w:val="22"/>
        </w:rPr>
        <w:t xml:space="preserve"> </w:t>
      </w:r>
      <w:bookmarkStart w:id="0" w:name="_GoBack"/>
      <w:bookmarkEnd w:id="0"/>
    </w:p>
    <w:p w:rsidR="00340174" w:rsidRDefault="00340174" w:rsidP="00DD599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E87F1E" w:rsidRDefault="00DD5996" w:rsidP="00DD599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DD5996">
        <w:rPr>
          <w:rFonts w:asciiTheme="majorHAnsi" w:hAnsiTheme="majorHAnsi" w:cs="Times New Roman"/>
          <w:sz w:val="22"/>
          <w:szCs w:val="22"/>
        </w:rPr>
        <w:t>“Poorly designed sinks are such a safety ri</w:t>
      </w:r>
      <w:r>
        <w:rPr>
          <w:rFonts w:asciiTheme="majorHAnsi" w:hAnsiTheme="majorHAnsi" w:cs="Times New Roman"/>
          <w:sz w:val="22"/>
          <w:szCs w:val="22"/>
        </w:rPr>
        <w:t>sk for nurses and technicians</w:t>
      </w:r>
      <w:r w:rsidR="005F1F9A">
        <w:rPr>
          <w:rFonts w:asciiTheme="majorHAnsi" w:hAnsiTheme="majorHAnsi" w:cs="Times New Roman"/>
          <w:sz w:val="22"/>
          <w:szCs w:val="22"/>
        </w:rPr>
        <w:t>,” he continued</w:t>
      </w:r>
      <w:r>
        <w:rPr>
          <w:rFonts w:asciiTheme="majorHAnsi" w:hAnsiTheme="majorHAnsi" w:cs="Times New Roman"/>
          <w:sz w:val="22"/>
          <w:szCs w:val="22"/>
        </w:rPr>
        <w:t>.</w:t>
      </w:r>
      <w:r w:rsidRPr="00DD5996">
        <w:rPr>
          <w:rFonts w:asciiTheme="majorHAnsi" w:hAnsiTheme="majorHAnsi" w:cs="Times New Roman"/>
          <w:sz w:val="22"/>
          <w:szCs w:val="22"/>
        </w:rPr>
        <w:t xml:space="preserve"> </w:t>
      </w:r>
      <w:r w:rsidR="00340174">
        <w:rPr>
          <w:rFonts w:asciiTheme="majorHAnsi" w:hAnsiTheme="majorHAnsi" w:cs="Times New Roman"/>
          <w:sz w:val="22"/>
          <w:szCs w:val="22"/>
        </w:rPr>
        <w:t>“</w:t>
      </w:r>
      <w:r w:rsidRPr="00DD5996">
        <w:rPr>
          <w:rFonts w:asciiTheme="majorHAnsi" w:hAnsiTheme="majorHAnsi" w:cs="Times New Roman"/>
          <w:sz w:val="22"/>
          <w:szCs w:val="22"/>
        </w:rPr>
        <w:t xml:space="preserve">They are often bending over uncomfortably to work in stationary deep utility </w:t>
      </w:r>
      <w:r>
        <w:rPr>
          <w:rFonts w:asciiTheme="majorHAnsi" w:hAnsiTheme="majorHAnsi" w:cs="Times New Roman"/>
          <w:sz w:val="22"/>
          <w:szCs w:val="22"/>
        </w:rPr>
        <w:t>sinks intended for restaurants.</w:t>
      </w:r>
      <w:r w:rsidRPr="00DD5996">
        <w:rPr>
          <w:rFonts w:asciiTheme="majorHAnsi" w:hAnsiTheme="majorHAnsi" w:cs="Times New Roman"/>
          <w:sz w:val="22"/>
          <w:szCs w:val="22"/>
        </w:rPr>
        <w:t xml:space="preserve"> Our </w:t>
      </w:r>
      <w:r>
        <w:rPr>
          <w:rFonts w:asciiTheme="majorHAnsi" w:hAnsiTheme="majorHAnsi" w:cs="Times New Roman"/>
          <w:sz w:val="22"/>
          <w:szCs w:val="22"/>
        </w:rPr>
        <w:t xml:space="preserve">sink </w:t>
      </w:r>
      <w:r w:rsidRPr="00DD5996">
        <w:rPr>
          <w:rFonts w:asciiTheme="majorHAnsi" w:hAnsiTheme="majorHAnsi" w:cs="Times New Roman"/>
          <w:sz w:val="22"/>
          <w:szCs w:val="22"/>
        </w:rPr>
        <w:t>designs a</w:t>
      </w:r>
      <w:r>
        <w:rPr>
          <w:rFonts w:asciiTheme="majorHAnsi" w:hAnsiTheme="majorHAnsi" w:cs="Times New Roman"/>
          <w:sz w:val="22"/>
          <w:szCs w:val="22"/>
        </w:rPr>
        <w:t>re cost-</w:t>
      </w:r>
      <w:r w:rsidRPr="00DD5996">
        <w:rPr>
          <w:rFonts w:asciiTheme="majorHAnsi" w:hAnsiTheme="majorHAnsi" w:cs="Times New Roman"/>
          <w:sz w:val="22"/>
          <w:szCs w:val="22"/>
        </w:rPr>
        <w:t>effective and can show immediate returns in safety and productivity</w:t>
      </w:r>
      <w:r w:rsidR="00340174">
        <w:rPr>
          <w:rFonts w:asciiTheme="majorHAnsi" w:hAnsiTheme="majorHAnsi" w:cs="Times New Roman"/>
          <w:sz w:val="22"/>
          <w:szCs w:val="22"/>
        </w:rPr>
        <w:t xml:space="preserve">. </w:t>
      </w:r>
      <w:r w:rsidR="005642F0">
        <w:rPr>
          <w:rFonts w:asciiTheme="majorHAnsi" w:hAnsiTheme="majorHAnsi" w:cs="Times New Roman"/>
          <w:sz w:val="22"/>
          <w:szCs w:val="22"/>
        </w:rPr>
        <w:t>Over time</w:t>
      </w:r>
      <w:r w:rsidR="00340174">
        <w:rPr>
          <w:rFonts w:asciiTheme="majorHAnsi" w:hAnsiTheme="majorHAnsi" w:cs="Times New Roman"/>
          <w:sz w:val="22"/>
          <w:szCs w:val="22"/>
        </w:rPr>
        <w:t xml:space="preserve">, they </w:t>
      </w:r>
      <w:r w:rsidR="005642F0">
        <w:rPr>
          <w:rFonts w:asciiTheme="majorHAnsi" w:hAnsiTheme="majorHAnsi" w:cs="Times New Roman"/>
          <w:sz w:val="22"/>
          <w:szCs w:val="22"/>
        </w:rPr>
        <w:t>also enable a reduction in budgets for instrument repair</w:t>
      </w:r>
      <w:r w:rsidR="000316AA">
        <w:rPr>
          <w:rFonts w:asciiTheme="majorHAnsi" w:hAnsiTheme="majorHAnsi" w:cs="Times New Roman"/>
          <w:sz w:val="22"/>
          <w:szCs w:val="22"/>
        </w:rPr>
        <w:t>,</w:t>
      </w:r>
      <w:r w:rsidRPr="00DD5996">
        <w:rPr>
          <w:rFonts w:asciiTheme="majorHAnsi" w:hAnsiTheme="majorHAnsi" w:cs="Times New Roman"/>
          <w:sz w:val="22"/>
          <w:szCs w:val="22"/>
        </w:rPr>
        <w:t xml:space="preserve"> and </w:t>
      </w:r>
      <w:r w:rsidR="000316AA">
        <w:rPr>
          <w:rFonts w:asciiTheme="majorHAnsi" w:hAnsiTheme="majorHAnsi" w:cs="Times New Roman"/>
          <w:sz w:val="22"/>
          <w:szCs w:val="22"/>
        </w:rPr>
        <w:t xml:space="preserve">for </w:t>
      </w:r>
      <w:r w:rsidRPr="00DD5996">
        <w:rPr>
          <w:rFonts w:asciiTheme="majorHAnsi" w:hAnsiTheme="majorHAnsi" w:cs="Times New Roman"/>
          <w:sz w:val="22"/>
          <w:szCs w:val="22"/>
        </w:rPr>
        <w:t>uti</w:t>
      </w:r>
      <w:r>
        <w:rPr>
          <w:rFonts w:asciiTheme="majorHAnsi" w:hAnsiTheme="majorHAnsi" w:cs="Times New Roman"/>
          <w:sz w:val="22"/>
          <w:szCs w:val="22"/>
        </w:rPr>
        <w:t>lity and detergent consumption.”</w:t>
      </w:r>
      <w:r w:rsidRPr="00DD5996">
        <w:rPr>
          <w:rFonts w:asciiTheme="majorHAnsi" w:hAnsiTheme="majorHAnsi" w:cs="Times New Roman"/>
          <w:sz w:val="22"/>
          <w:szCs w:val="22"/>
        </w:rPr>
        <w:t> </w:t>
      </w:r>
    </w:p>
    <w:p w:rsidR="00A743CC" w:rsidRPr="000C233B" w:rsidRDefault="00A743CC" w:rsidP="000D141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6F180D" w:rsidRPr="000C233B" w:rsidRDefault="00247587" w:rsidP="000D1415">
      <w:pPr>
        <w:spacing w:line="360" w:lineRule="auto"/>
        <w:rPr>
          <w:rFonts w:asciiTheme="majorHAnsi" w:hAnsiTheme="majorHAnsi"/>
          <w:sz w:val="22"/>
          <w:szCs w:val="22"/>
          <w:highlight w:val="yellow"/>
        </w:rPr>
      </w:pP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At the touch of a button, 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 xml:space="preserve">the 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PureSteel 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>sink</w:t>
      </w:r>
      <w:r w:rsidR="000C233B">
        <w:rPr>
          <w:rFonts w:asciiTheme="majorHAnsi" w:hAnsiTheme="majorHAnsi" w:cs="Arial"/>
          <w:color w:val="262626"/>
          <w:sz w:val="22"/>
          <w:szCs w:val="22"/>
        </w:rPr>
        <w:t>, storage shelf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 xml:space="preserve">and attached posterior pegboard organizer </w:t>
      </w:r>
      <w:r w:rsidR="00570E17">
        <w:rPr>
          <w:rFonts w:asciiTheme="majorHAnsi" w:hAnsiTheme="majorHAnsi" w:cs="Arial"/>
          <w:color w:val="262626"/>
          <w:sz w:val="22"/>
          <w:szCs w:val="22"/>
        </w:rPr>
        <w:t>provides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570E17">
        <w:rPr>
          <w:rFonts w:asciiTheme="majorHAnsi" w:hAnsiTheme="majorHAnsi" w:cs="Arial"/>
          <w:color w:val="262626"/>
          <w:sz w:val="22"/>
          <w:szCs w:val="22"/>
        </w:rPr>
        <w:t>precise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 xml:space="preserve"> electronic height adjustment, so it 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can be set at the 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>optimal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 height for each technician while he or she performs pre-cleaning tasks. </w:t>
      </w:r>
      <w:r w:rsidR="000C233B">
        <w:rPr>
          <w:rFonts w:asciiTheme="majorHAnsi" w:hAnsiTheme="majorHAnsi" w:cs="Arial"/>
          <w:color w:val="262626"/>
          <w:sz w:val="22"/>
          <w:szCs w:val="22"/>
        </w:rPr>
        <w:t>By m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>aking everything easy to reach and reducing back strain</w:t>
      </w:r>
      <w:r w:rsidR="000C233B">
        <w:rPr>
          <w:rFonts w:asciiTheme="majorHAnsi" w:hAnsiTheme="majorHAnsi" w:cs="Arial"/>
          <w:color w:val="262626"/>
          <w:sz w:val="22"/>
          <w:szCs w:val="22"/>
        </w:rPr>
        <w:t>, the PureSteel sink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 xml:space="preserve"> helps reduce device damage and employee injuries. </w:t>
      </w:r>
      <w:r w:rsidR="00DC5CD9">
        <w:rPr>
          <w:rFonts w:asciiTheme="majorHAnsi" w:hAnsiTheme="majorHAnsi" w:cs="Arial"/>
          <w:color w:val="262626"/>
          <w:sz w:val="22"/>
          <w:szCs w:val="22"/>
        </w:rPr>
        <w:t xml:space="preserve">The high quality stainless steel construction is designed for </w:t>
      </w:r>
      <w:r w:rsidR="00421206">
        <w:rPr>
          <w:rFonts w:asciiTheme="majorHAnsi" w:hAnsiTheme="majorHAnsi" w:cs="Arial"/>
          <w:color w:val="262626"/>
          <w:sz w:val="22"/>
          <w:szCs w:val="22"/>
        </w:rPr>
        <w:t xml:space="preserve">durability, </w:t>
      </w:r>
      <w:r w:rsidR="00DC5CD9">
        <w:rPr>
          <w:rFonts w:asciiTheme="majorHAnsi" w:hAnsiTheme="majorHAnsi" w:cs="Arial"/>
          <w:color w:val="262626"/>
          <w:sz w:val="22"/>
          <w:szCs w:val="22"/>
        </w:rPr>
        <w:t>easy cleaning and long useful life</w:t>
      </w:r>
      <w:r w:rsidR="00AE7F9D">
        <w:rPr>
          <w:rFonts w:asciiTheme="majorHAnsi" w:hAnsiTheme="majorHAnsi" w:cs="Arial"/>
          <w:color w:val="262626"/>
          <w:sz w:val="22"/>
          <w:szCs w:val="22"/>
        </w:rPr>
        <w:t>, and can be customized for specific facility spaces in two and three-sink configurations</w:t>
      </w:r>
      <w:r w:rsidR="00DC5CD9">
        <w:rPr>
          <w:rFonts w:asciiTheme="majorHAnsi" w:hAnsiTheme="majorHAnsi" w:cs="Arial"/>
          <w:color w:val="262626"/>
          <w:sz w:val="22"/>
          <w:szCs w:val="22"/>
        </w:rPr>
        <w:t xml:space="preserve">. 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In addition, </w:t>
      </w:r>
      <w:r w:rsidR="00B9049C">
        <w:rPr>
          <w:rFonts w:asciiTheme="majorHAnsi" w:hAnsiTheme="majorHAnsi" w:cs="Arial"/>
          <w:color w:val="262626"/>
          <w:sz w:val="22"/>
          <w:szCs w:val="22"/>
        </w:rPr>
        <w:t>this healthcare sink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B9049C">
        <w:rPr>
          <w:rFonts w:asciiTheme="majorHAnsi" w:hAnsiTheme="majorHAnsi" w:cs="Arial"/>
          <w:color w:val="262626"/>
          <w:sz w:val="22"/>
          <w:szCs w:val="22"/>
        </w:rPr>
        <w:t>is designed to work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 perfectly with PureStation™ Sink Inserts 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lastRenderedPageBreak/>
        <w:t>and FlexiPump™ Independent Flushing Systems</w:t>
      </w:r>
      <w:r w:rsidR="00570E17">
        <w:rPr>
          <w:rFonts w:asciiTheme="majorHAnsi" w:hAnsiTheme="majorHAnsi" w:cs="Arial"/>
          <w:color w:val="262626"/>
          <w:sz w:val="22"/>
          <w:szCs w:val="22"/>
        </w:rPr>
        <w:t xml:space="preserve"> and accessories,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 for additional productivity, </w:t>
      </w:r>
      <w:r w:rsidR="00B9049C">
        <w:rPr>
          <w:rFonts w:asciiTheme="majorHAnsi" w:hAnsiTheme="majorHAnsi" w:cs="Arial"/>
          <w:color w:val="262626"/>
          <w:sz w:val="22"/>
          <w:szCs w:val="22"/>
        </w:rPr>
        <w:t>pre-cleaning</w:t>
      </w:r>
      <w:r w:rsidR="000C233B" w:rsidRPr="000C233B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Pr="000C233B">
        <w:rPr>
          <w:rFonts w:asciiTheme="majorHAnsi" w:hAnsiTheme="majorHAnsi" w:cs="Arial"/>
          <w:color w:val="262626"/>
          <w:sz w:val="22"/>
          <w:szCs w:val="22"/>
        </w:rPr>
        <w:t xml:space="preserve">consistency and safety. </w:t>
      </w:r>
    </w:p>
    <w:p w:rsidR="00B9049C" w:rsidRDefault="00B9049C" w:rsidP="000D141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391E57" w:rsidRPr="00B9049C" w:rsidRDefault="00B9049C" w:rsidP="000D141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more information on </w:t>
      </w:r>
      <w:r w:rsidR="00391E57" w:rsidRPr="00B9049C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PureSteel Healthcare Reprocessing</w:t>
      </w:r>
      <w:r w:rsidR="00570E17" w:rsidRPr="00B9049C">
        <w:rPr>
          <w:rFonts w:asciiTheme="majorHAnsi" w:hAnsiTheme="majorHAnsi"/>
          <w:sz w:val="22"/>
          <w:szCs w:val="22"/>
        </w:rPr>
        <w:t xml:space="preserve"> Sink</w:t>
      </w:r>
      <w:r>
        <w:rPr>
          <w:rFonts w:asciiTheme="majorHAnsi" w:hAnsiTheme="majorHAnsi"/>
          <w:sz w:val="22"/>
          <w:szCs w:val="22"/>
        </w:rPr>
        <w:t xml:space="preserve">, go to </w:t>
      </w:r>
      <w:hyperlink r:id="rId9" w:history="1">
        <w:r w:rsidRPr="00D27C0D">
          <w:rPr>
            <w:rStyle w:val="Hyperlink"/>
            <w:rFonts w:asciiTheme="majorHAnsi" w:hAnsiTheme="majorHAnsi"/>
            <w:sz w:val="22"/>
            <w:szCs w:val="22"/>
          </w:rPr>
          <w:t>http://www.pure-processing.com/product/puresteel-healthcare-reprocessing-sinks/</w:t>
        </w:r>
      </w:hyperlink>
      <w:r>
        <w:rPr>
          <w:rFonts w:asciiTheme="majorHAnsi" w:hAnsiTheme="majorHAnsi"/>
          <w:sz w:val="22"/>
          <w:szCs w:val="22"/>
        </w:rPr>
        <w:t>. To watch the sink</w:t>
      </w:r>
      <w:r w:rsidR="00391E57" w:rsidRPr="00B9049C">
        <w:rPr>
          <w:rFonts w:asciiTheme="majorHAnsi" w:hAnsiTheme="majorHAnsi"/>
          <w:sz w:val="22"/>
          <w:szCs w:val="22"/>
        </w:rPr>
        <w:t xml:space="preserve"> in action, go to: </w:t>
      </w:r>
      <w:hyperlink r:id="rId10" w:history="1">
        <w:r w:rsidRPr="00B9049C">
          <w:rPr>
            <w:rStyle w:val="Hyperlink"/>
            <w:rFonts w:asciiTheme="majorHAnsi" w:hAnsiTheme="majorHAnsi"/>
            <w:sz w:val="22"/>
            <w:szCs w:val="22"/>
          </w:rPr>
          <w:t>http://www.pure-processing.com/resources/videos/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A743CC" w:rsidRPr="000D1415" w:rsidRDefault="004B0970" w:rsidP="000D1415">
      <w:pPr>
        <w:tabs>
          <w:tab w:val="left" w:pos="254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0D1415">
        <w:rPr>
          <w:rFonts w:asciiTheme="majorHAnsi" w:hAnsiTheme="majorHAnsi"/>
          <w:sz w:val="22"/>
          <w:szCs w:val="22"/>
        </w:rPr>
        <w:tab/>
      </w:r>
    </w:p>
    <w:p w:rsidR="00555FC0" w:rsidRPr="00E47984" w:rsidRDefault="00555FC0" w:rsidP="00555FC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47984">
        <w:rPr>
          <w:rFonts w:asciiTheme="majorHAnsi" w:hAnsiTheme="majorHAnsi"/>
          <w:b/>
          <w:sz w:val="22"/>
          <w:szCs w:val="22"/>
        </w:rPr>
        <w:t xml:space="preserve">About </w:t>
      </w:r>
      <w:r w:rsidR="00F162AF">
        <w:rPr>
          <w:rFonts w:asciiTheme="majorHAnsi" w:hAnsiTheme="majorHAnsi"/>
          <w:b/>
          <w:sz w:val="22"/>
          <w:szCs w:val="22"/>
        </w:rPr>
        <w:t>Pure Processing</w:t>
      </w:r>
    </w:p>
    <w:p w:rsidR="00555FC0" w:rsidRPr="00E47984" w:rsidRDefault="007163C0" w:rsidP="00555FC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2"/>
          <w:szCs w:val="22"/>
        </w:rPr>
      </w:pPr>
      <w:r w:rsidRPr="006A1513">
        <w:rPr>
          <w:rFonts w:asciiTheme="majorHAnsi" w:hAnsiTheme="majorHAnsi" w:cs="Arial"/>
          <w:sz w:val="22"/>
          <w:szCs w:val="22"/>
          <w:lang w:val="en"/>
        </w:rPr>
        <w:t xml:space="preserve">Pure Processing, LLC designs, develops and manufactures ergonomic </w:t>
      </w:r>
      <w:r w:rsidR="002B0DC4">
        <w:rPr>
          <w:rFonts w:asciiTheme="majorHAnsi" w:hAnsiTheme="majorHAnsi" w:cs="Arial"/>
          <w:sz w:val="22"/>
          <w:szCs w:val="22"/>
          <w:lang w:val="en"/>
        </w:rPr>
        <w:t xml:space="preserve">solutions for easy, fast, safe </w:t>
      </w:r>
      <w:r w:rsidRPr="006A1513">
        <w:rPr>
          <w:rFonts w:asciiTheme="majorHAnsi" w:hAnsiTheme="majorHAnsi" w:cs="Arial"/>
          <w:sz w:val="22"/>
          <w:szCs w:val="22"/>
          <w:lang w:val="en"/>
        </w:rPr>
        <w:t>and effective medical device pre-cleaning. The company helps surgical and reprocessing departments protect their most important assets: their staff and their instrumentation. By applying a thorough understanding of ergonomics and the instrument cleaning environment, Pure Processing professionals help healthcare providers achieve greater clinical value for their patients by enabling optimal pre-cleaning processes and quality.</w:t>
      </w:r>
      <w:r w:rsidRPr="006A1513">
        <w:rPr>
          <w:rFonts w:asciiTheme="majorHAnsi" w:hAnsiTheme="majorHAnsi" w:cs="Calibri"/>
          <w:sz w:val="22"/>
          <w:szCs w:val="22"/>
        </w:rPr>
        <w:t xml:space="preserve"> For more information, please visit </w:t>
      </w:r>
      <w:r w:rsidRPr="006A1513">
        <w:rPr>
          <w:rFonts w:asciiTheme="majorHAnsi" w:hAnsiTheme="majorHAnsi" w:cs="Calibri"/>
          <w:sz w:val="22"/>
          <w:szCs w:val="22"/>
          <w:u w:val="single" w:color="386EFF"/>
        </w:rPr>
        <w:t>www.pure-processing.com</w:t>
      </w:r>
      <w:r w:rsidRPr="006A1513">
        <w:rPr>
          <w:rFonts w:asciiTheme="majorHAnsi" w:hAnsiTheme="majorHAnsi" w:cs="Calibri"/>
          <w:sz w:val="22"/>
          <w:szCs w:val="22"/>
        </w:rPr>
        <w:t> or contact Pure Processing, LLC at 877-718-6868.</w:t>
      </w:r>
    </w:p>
    <w:p w:rsidR="005278A6" w:rsidRDefault="005278A6" w:rsidP="000E236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mbria"/>
          <w:sz w:val="28"/>
          <w:szCs w:val="28"/>
        </w:rPr>
      </w:pPr>
    </w:p>
    <w:p w:rsidR="00AF4161" w:rsidRPr="007A08F6" w:rsidRDefault="00AF4161" w:rsidP="00AF41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sz w:val="28"/>
          <w:szCs w:val="28"/>
        </w:rPr>
        <w:t>###</w:t>
      </w:r>
    </w:p>
    <w:p w:rsidR="003D4C06" w:rsidRPr="007A08F6" w:rsidRDefault="003D4C06" w:rsidP="00555FC0">
      <w:pPr>
        <w:spacing w:line="360" w:lineRule="auto"/>
        <w:rPr>
          <w:rFonts w:asciiTheme="majorHAnsi" w:hAnsiTheme="majorHAnsi"/>
        </w:rPr>
      </w:pPr>
    </w:p>
    <w:sectPr w:rsidR="003D4C06" w:rsidRPr="007A08F6" w:rsidSect="003A7246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33" w:rsidRDefault="005E5D33" w:rsidP="003D4C06">
      <w:r>
        <w:separator/>
      </w:r>
    </w:p>
  </w:endnote>
  <w:endnote w:type="continuationSeparator" w:id="0">
    <w:p w:rsidR="005E5D33" w:rsidRDefault="005E5D33" w:rsidP="003D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15" w:rsidRPr="007A08F6" w:rsidRDefault="000D1415" w:rsidP="003D4C06">
    <w:pPr>
      <w:pStyle w:val="Footer"/>
      <w:jc w:val="center"/>
      <w:rPr>
        <w:rFonts w:asciiTheme="majorHAnsi" w:hAnsiTheme="majorHAnsi" w:cs="Times New Roman"/>
        <w:i/>
      </w:rPr>
    </w:pPr>
    <w:r w:rsidRPr="007A08F6">
      <w:rPr>
        <w:rFonts w:asciiTheme="majorHAnsi" w:hAnsiTheme="majorHAnsi" w:cs="Times New Roman"/>
        <w:i/>
      </w:rPr>
      <w:t xml:space="preserve">Page </w:t>
    </w:r>
    <w:r w:rsidRPr="007A08F6">
      <w:rPr>
        <w:rFonts w:asciiTheme="majorHAnsi" w:hAnsiTheme="majorHAnsi" w:cs="Times New Roman"/>
        <w:i/>
      </w:rPr>
      <w:fldChar w:fldCharType="begin"/>
    </w:r>
    <w:r w:rsidRPr="007A08F6">
      <w:rPr>
        <w:rFonts w:asciiTheme="majorHAnsi" w:hAnsiTheme="majorHAnsi" w:cs="Times New Roman"/>
        <w:i/>
      </w:rPr>
      <w:instrText xml:space="preserve"> PAGE </w:instrText>
    </w:r>
    <w:r w:rsidRPr="007A08F6">
      <w:rPr>
        <w:rFonts w:asciiTheme="majorHAnsi" w:hAnsiTheme="majorHAnsi" w:cs="Times New Roman"/>
        <w:i/>
      </w:rPr>
      <w:fldChar w:fldCharType="separate"/>
    </w:r>
    <w:r w:rsidR="005F1F9A">
      <w:rPr>
        <w:rFonts w:asciiTheme="majorHAnsi" w:hAnsiTheme="majorHAnsi" w:cs="Times New Roman"/>
        <w:i/>
        <w:noProof/>
      </w:rPr>
      <w:t>1</w:t>
    </w:r>
    <w:r w:rsidRPr="007A08F6">
      <w:rPr>
        <w:rFonts w:asciiTheme="majorHAnsi" w:hAnsiTheme="majorHAnsi" w:cs="Times New Roman"/>
        <w:i/>
      </w:rPr>
      <w:fldChar w:fldCharType="end"/>
    </w:r>
    <w:r w:rsidRPr="007A08F6">
      <w:rPr>
        <w:rFonts w:asciiTheme="majorHAnsi" w:hAnsiTheme="majorHAnsi" w:cs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33" w:rsidRDefault="005E5D33" w:rsidP="003D4C06">
      <w:r>
        <w:separator/>
      </w:r>
    </w:p>
  </w:footnote>
  <w:footnote w:type="continuationSeparator" w:id="0">
    <w:p w:rsidR="005E5D33" w:rsidRDefault="005E5D33" w:rsidP="003D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15" w:rsidRDefault="000D1415" w:rsidP="003D4C06">
    <w:pPr>
      <w:pStyle w:val="Header"/>
      <w:jc w:val="right"/>
    </w:pPr>
  </w:p>
  <w:p w:rsidR="000D1415" w:rsidRDefault="000D1415" w:rsidP="003D4C06">
    <w:pPr>
      <w:pStyle w:val="Header"/>
      <w:jc w:val="right"/>
    </w:pPr>
  </w:p>
  <w:p w:rsidR="000D1415" w:rsidRDefault="000D1415" w:rsidP="003D4C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2CAB"/>
    <w:multiLevelType w:val="hybridMultilevel"/>
    <w:tmpl w:val="CBE83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607C6"/>
    <w:multiLevelType w:val="hybridMultilevel"/>
    <w:tmpl w:val="D91E1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06"/>
    <w:rsid w:val="00005119"/>
    <w:rsid w:val="000123C0"/>
    <w:rsid w:val="0002591B"/>
    <w:rsid w:val="000316AA"/>
    <w:rsid w:val="000459D8"/>
    <w:rsid w:val="0004644B"/>
    <w:rsid w:val="000626FA"/>
    <w:rsid w:val="000655CF"/>
    <w:rsid w:val="000B1E57"/>
    <w:rsid w:val="000C233B"/>
    <w:rsid w:val="000C3407"/>
    <w:rsid w:val="000D0CB4"/>
    <w:rsid w:val="000D1415"/>
    <w:rsid w:val="000E236E"/>
    <w:rsid w:val="000E2A9E"/>
    <w:rsid w:val="000E5EAC"/>
    <w:rsid w:val="000E7AB5"/>
    <w:rsid w:val="00123A29"/>
    <w:rsid w:val="00130013"/>
    <w:rsid w:val="001427D4"/>
    <w:rsid w:val="0014597F"/>
    <w:rsid w:val="0015577B"/>
    <w:rsid w:val="00182DAD"/>
    <w:rsid w:val="001A0F0E"/>
    <w:rsid w:val="001A1B76"/>
    <w:rsid w:val="001A37B2"/>
    <w:rsid w:val="001A69C1"/>
    <w:rsid w:val="001A71D2"/>
    <w:rsid w:val="001B2246"/>
    <w:rsid w:val="001B7C41"/>
    <w:rsid w:val="001C6299"/>
    <w:rsid w:val="00243379"/>
    <w:rsid w:val="00247587"/>
    <w:rsid w:val="002B0DC4"/>
    <w:rsid w:val="002D1D7F"/>
    <w:rsid w:val="002D56A0"/>
    <w:rsid w:val="002E3047"/>
    <w:rsid w:val="002F3487"/>
    <w:rsid w:val="00316F74"/>
    <w:rsid w:val="00340174"/>
    <w:rsid w:val="00340912"/>
    <w:rsid w:val="00344296"/>
    <w:rsid w:val="00357107"/>
    <w:rsid w:val="00360065"/>
    <w:rsid w:val="00391E57"/>
    <w:rsid w:val="00393A79"/>
    <w:rsid w:val="00395EB0"/>
    <w:rsid w:val="003A2D0F"/>
    <w:rsid w:val="003A4D53"/>
    <w:rsid w:val="003A7246"/>
    <w:rsid w:val="003D2C1F"/>
    <w:rsid w:val="003D4C06"/>
    <w:rsid w:val="003D5EC9"/>
    <w:rsid w:val="004119BD"/>
    <w:rsid w:val="00421206"/>
    <w:rsid w:val="0042611D"/>
    <w:rsid w:val="004328C2"/>
    <w:rsid w:val="004510BF"/>
    <w:rsid w:val="00460649"/>
    <w:rsid w:val="00463C07"/>
    <w:rsid w:val="004735BD"/>
    <w:rsid w:val="004A6D6D"/>
    <w:rsid w:val="004B0970"/>
    <w:rsid w:val="004E18A4"/>
    <w:rsid w:val="00502763"/>
    <w:rsid w:val="005278A6"/>
    <w:rsid w:val="00531081"/>
    <w:rsid w:val="00542783"/>
    <w:rsid w:val="00552A26"/>
    <w:rsid w:val="00555FC0"/>
    <w:rsid w:val="005642F0"/>
    <w:rsid w:val="00570E17"/>
    <w:rsid w:val="005710B9"/>
    <w:rsid w:val="005A4132"/>
    <w:rsid w:val="005E5D33"/>
    <w:rsid w:val="005F1F9A"/>
    <w:rsid w:val="005F4330"/>
    <w:rsid w:val="00604A18"/>
    <w:rsid w:val="006074B0"/>
    <w:rsid w:val="006344DF"/>
    <w:rsid w:val="006373E4"/>
    <w:rsid w:val="0064208F"/>
    <w:rsid w:val="00660797"/>
    <w:rsid w:val="00661BBC"/>
    <w:rsid w:val="006703CA"/>
    <w:rsid w:val="00676354"/>
    <w:rsid w:val="006A2594"/>
    <w:rsid w:val="006A2EB2"/>
    <w:rsid w:val="006B3D1B"/>
    <w:rsid w:val="006D335C"/>
    <w:rsid w:val="006D6FE1"/>
    <w:rsid w:val="006F180D"/>
    <w:rsid w:val="006F60D5"/>
    <w:rsid w:val="006F6114"/>
    <w:rsid w:val="00700F8C"/>
    <w:rsid w:val="007163C0"/>
    <w:rsid w:val="007165FB"/>
    <w:rsid w:val="007179F8"/>
    <w:rsid w:val="00737D50"/>
    <w:rsid w:val="007449B8"/>
    <w:rsid w:val="00771C2E"/>
    <w:rsid w:val="00792293"/>
    <w:rsid w:val="007A08F6"/>
    <w:rsid w:val="007B0BD1"/>
    <w:rsid w:val="007B70FA"/>
    <w:rsid w:val="007B7F8A"/>
    <w:rsid w:val="007D5185"/>
    <w:rsid w:val="0085099F"/>
    <w:rsid w:val="008612FE"/>
    <w:rsid w:val="0087298C"/>
    <w:rsid w:val="008A0CDF"/>
    <w:rsid w:val="008B1358"/>
    <w:rsid w:val="008B1A47"/>
    <w:rsid w:val="008C08BA"/>
    <w:rsid w:val="008D3E40"/>
    <w:rsid w:val="00910408"/>
    <w:rsid w:val="0092106A"/>
    <w:rsid w:val="0093573A"/>
    <w:rsid w:val="00945D86"/>
    <w:rsid w:val="0097226A"/>
    <w:rsid w:val="00977D88"/>
    <w:rsid w:val="00994D68"/>
    <w:rsid w:val="009971BB"/>
    <w:rsid w:val="009A6738"/>
    <w:rsid w:val="009F1AF4"/>
    <w:rsid w:val="009F4809"/>
    <w:rsid w:val="00A148B6"/>
    <w:rsid w:val="00A743CC"/>
    <w:rsid w:val="00A85865"/>
    <w:rsid w:val="00A85ACB"/>
    <w:rsid w:val="00AE7F9D"/>
    <w:rsid w:val="00AF4161"/>
    <w:rsid w:val="00B2140E"/>
    <w:rsid w:val="00B575D6"/>
    <w:rsid w:val="00B60CB7"/>
    <w:rsid w:val="00B659C3"/>
    <w:rsid w:val="00B67963"/>
    <w:rsid w:val="00B832F7"/>
    <w:rsid w:val="00B87204"/>
    <w:rsid w:val="00B9049C"/>
    <w:rsid w:val="00BA1F0A"/>
    <w:rsid w:val="00BB4A65"/>
    <w:rsid w:val="00BE6080"/>
    <w:rsid w:val="00BE7C74"/>
    <w:rsid w:val="00BF06DE"/>
    <w:rsid w:val="00C354E9"/>
    <w:rsid w:val="00C51093"/>
    <w:rsid w:val="00C66BB9"/>
    <w:rsid w:val="00CA5370"/>
    <w:rsid w:val="00CD3012"/>
    <w:rsid w:val="00CE04DE"/>
    <w:rsid w:val="00CE3CA7"/>
    <w:rsid w:val="00CE439D"/>
    <w:rsid w:val="00CE573C"/>
    <w:rsid w:val="00D00733"/>
    <w:rsid w:val="00D02BB7"/>
    <w:rsid w:val="00D0355F"/>
    <w:rsid w:val="00D1106B"/>
    <w:rsid w:val="00D2074E"/>
    <w:rsid w:val="00D26E8B"/>
    <w:rsid w:val="00D91381"/>
    <w:rsid w:val="00DB5AB4"/>
    <w:rsid w:val="00DC43CB"/>
    <w:rsid w:val="00DC5CD9"/>
    <w:rsid w:val="00DD461E"/>
    <w:rsid w:val="00DD5996"/>
    <w:rsid w:val="00DF7FDB"/>
    <w:rsid w:val="00E04A41"/>
    <w:rsid w:val="00E30974"/>
    <w:rsid w:val="00E314BB"/>
    <w:rsid w:val="00E43E90"/>
    <w:rsid w:val="00E44613"/>
    <w:rsid w:val="00E471C7"/>
    <w:rsid w:val="00E47984"/>
    <w:rsid w:val="00E65A69"/>
    <w:rsid w:val="00E87F1E"/>
    <w:rsid w:val="00EB6951"/>
    <w:rsid w:val="00EC520F"/>
    <w:rsid w:val="00EF73E4"/>
    <w:rsid w:val="00F070FD"/>
    <w:rsid w:val="00F1455C"/>
    <w:rsid w:val="00F162AF"/>
    <w:rsid w:val="00F35F7D"/>
    <w:rsid w:val="00F62AD0"/>
    <w:rsid w:val="00F74679"/>
    <w:rsid w:val="00F74A5C"/>
    <w:rsid w:val="00F83B6C"/>
    <w:rsid w:val="00FC57AB"/>
    <w:rsid w:val="00FF5728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06"/>
  </w:style>
  <w:style w:type="paragraph" w:styleId="Footer">
    <w:name w:val="footer"/>
    <w:basedOn w:val="Normal"/>
    <w:link w:val="FooterChar"/>
    <w:uiPriority w:val="99"/>
    <w:unhideWhenUsed/>
    <w:rsid w:val="003D4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06"/>
  </w:style>
  <w:style w:type="paragraph" w:styleId="BalloonText">
    <w:name w:val="Balloon Text"/>
    <w:basedOn w:val="Normal"/>
    <w:link w:val="BalloonTextChar"/>
    <w:uiPriority w:val="99"/>
    <w:semiHidden/>
    <w:unhideWhenUsed/>
    <w:rsid w:val="003D4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F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5C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C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C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re-processing.com/resources/vid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e-processing.com/product/puresteel-healthcare-reprocessing-sin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23858-B61A-4B49-8833-A8D8FF8F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Baum &amp; Baum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Baum</dc:creator>
  <cp:keywords/>
  <dc:description/>
  <cp:lastModifiedBy>Dan Gusanders</cp:lastModifiedBy>
  <cp:revision>2</cp:revision>
  <cp:lastPrinted>2015-10-07T18:55:00Z</cp:lastPrinted>
  <dcterms:created xsi:type="dcterms:W3CDTF">2015-10-14T21:32:00Z</dcterms:created>
  <dcterms:modified xsi:type="dcterms:W3CDTF">2015-10-14T21:32:00Z</dcterms:modified>
</cp:coreProperties>
</file>